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DA" w:rsidRPr="00C57789" w:rsidRDefault="00954FDA" w:rsidP="00954F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778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รายละเอียดคุณลักษณะเฉพาะของ รถบรรทุกขยะ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7789">
        <w:rPr>
          <w:rFonts w:ascii="TH SarabunIT๙" w:hAnsi="TH SarabunIT๙" w:cs="TH SarabunIT๙"/>
          <w:b/>
          <w:bCs/>
          <w:sz w:val="32"/>
          <w:szCs w:val="32"/>
          <w:cs/>
        </w:rPr>
        <w:t>(แบบเปิดข้างเทท้าย)</w:t>
      </w:r>
      <w:r w:rsidRPr="00C577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r w:rsidRPr="00E8026C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 6 ตัน 6 ล้อ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789">
        <w:rPr>
          <w:rFonts w:ascii="TH SarabunIT๙" w:hAnsi="TH SarabunIT๙" w:cs="TH SarabunIT๙"/>
          <w:b/>
          <w:bCs/>
          <w:sz w:val="32"/>
          <w:szCs w:val="32"/>
          <w:cs/>
        </w:rPr>
        <w:t>ปริมาตรกระบอกสูบไม่ต่ำกว่า 6,000 ซีซีหรือกำลังเครื่องยนต์สูงสุดไม่ต่ำกว่า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7789">
        <w:rPr>
          <w:rFonts w:ascii="TH SarabunIT๙" w:hAnsi="TH SarabunIT๙" w:cs="TH SarabunIT๙"/>
          <w:b/>
          <w:bCs/>
          <w:sz w:val="32"/>
          <w:szCs w:val="32"/>
          <w:cs/>
        </w:rPr>
        <w:t>170 กิโลวัตต์</w:t>
      </w:r>
      <w:r w:rsidRPr="00C577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</w:t>
      </w:r>
    </w:p>
    <w:p w:rsidR="00954FDA" w:rsidRPr="00C57789" w:rsidRDefault="00954FDA" w:rsidP="00954F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778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องค์การบริหารส่วนตำบลหัวทะเล อำเภอบำเหน็จณรงค์  จังหวัดชัยภูมิ</w:t>
      </w:r>
    </w:p>
    <w:p w:rsidR="00954FDA" w:rsidRPr="00A541D6" w:rsidRDefault="00954FDA" w:rsidP="00954FDA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54FDA" w:rsidRPr="00A541D6" w:rsidRDefault="00954FDA" w:rsidP="00954F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ข้อกำหนด</w:t>
      </w:r>
      <w:r w:rsidRPr="00A54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</w:t>
      </w:r>
    </w:p>
    <w:p w:rsidR="00954FDA" w:rsidRPr="00A541D6" w:rsidRDefault="00954FDA" w:rsidP="00954FDA">
      <w:pPr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541D6">
        <w:rPr>
          <w:rFonts w:ascii="TH SarabunIT๙" w:hAnsi="TH SarabunIT๙" w:cs="TH SarabunIT๙"/>
          <w:sz w:val="32"/>
          <w:szCs w:val="32"/>
          <w:cs/>
        </w:rPr>
        <w:t xml:space="preserve">ตามราคามาตรฐานที่สำนักงบประมาณกำหนด  ซึ่งตามบัญชีราคามาตรฐานครุภัณฑ์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541D6">
        <w:rPr>
          <w:rFonts w:ascii="TH SarabunIT๙" w:hAnsi="TH SarabunIT๙" w:cs="TH SarabunIT๙"/>
          <w:sz w:val="32"/>
          <w:szCs w:val="32"/>
          <w:cs/>
        </w:rPr>
        <w:t xml:space="preserve">สำนักงบประมาณ ธันวาคม 2562 รถยนต์บรรทุกขยะ(แบบเปิดข้างเทท้าย)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6 ตัน 6 ล้อ </w:t>
      </w:r>
      <w:r w:rsidRPr="00A541D6">
        <w:rPr>
          <w:rFonts w:ascii="TH SarabunIT๙" w:hAnsi="TH SarabunIT๙" w:cs="TH SarabunIT๙"/>
          <w:sz w:val="32"/>
          <w:szCs w:val="32"/>
          <w:cs/>
        </w:rPr>
        <w:t>ปริมาตรกระบอกสูบ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541D6">
        <w:rPr>
          <w:rFonts w:ascii="TH SarabunIT๙" w:hAnsi="TH SarabunIT๙" w:cs="TH SarabunIT๙"/>
          <w:sz w:val="32"/>
          <w:szCs w:val="32"/>
          <w:cs/>
        </w:rPr>
        <w:t xml:space="preserve"> ไม่ต่ำกว่า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 xml:space="preserve"> 6,000 ซีซี หรือกำลังเครื่องยนต์สูงสุดไม่ต่ำกว่า 170 กิโลวัตต์</w:t>
      </w:r>
      <w:r w:rsidRPr="00A541D6">
        <w:rPr>
          <w:rFonts w:ascii="TH SarabunIT๙" w:hAnsi="TH SarabunIT๙" w:cs="TH SarabunIT๙"/>
          <w:sz w:val="32"/>
          <w:szCs w:val="32"/>
        </w:rPr>
        <w:t xml:space="preserve">  </w:t>
      </w:r>
      <w:r w:rsidRPr="00A541D6">
        <w:rPr>
          <w:rFonts w:ascii="TH SarabunIT๙" w:hAnsi="TH SarabunIT๙" w:cs="TH SarabunIT๙"/>
          <w:sz w:val="32"/>
          <w:szCs w:val="32"/>
          <w:cs/>
        </w:rPr>
        <w:t>ราคา 2,119,000 บาท</w:t>
      </w:r>
    </w:p>
    <w:p w:rsidR="00954FDA" w:rsidRPr="00A541D6" w:rsidRDefault="00954FDA" w:rsidP="00954FDA">
      <w:pPr>
        <w:rPr>
          <w:rFonts w:ascii="TH SarabunIT๙" w:hAnsi="TH SarabunIT๙" w:cs="TH SarabunIT๙"/>
          <w:sz w:val="16"/>
          <w:szCs w:val="16"/>
          <w:cs/>
        </w:rPr>
      </w:pPr>
    </w:p>
    <w:p w:rsidR="00954FDA" w:rsidRPr="00A541D6" w:rsidRDefault="00954FDA" w:rsidP="00954FD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54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ข้อกำหนดรายละเอียดคุณลักษณะเฉพาะ รถยนต์บรรทุกขยะ(แบบเปิดข้างเทท้าย)</w:t>
      </w:r>
    </w:p>
    <w:p w:rsidR="00954FDA" w:rsidRPr="00A541D6" w:rsidRDefault="00954FDA" w:rsidP="00954FD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FDA" w:rsidRPr="00A541D6" w:rsidRDefault="00954FDA" w:rsidP="00954FD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4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ตัวรถยนต์และเครื่องยนต์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เป็นรถยนต์บรรทุกขยะแบบเปิดข้างเทท้าย ขนาด 6 ตัน 6 ล้อ</w:t>
      </w:r>
      <w:r w:rsidRPr="00A541D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ล้อหน้าเดี่ยว ล้อหลังคู่ 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954FDA" w:rsidRPr="00A541D6" w:rsidRDefault="00954FDA" w:rsidP="00954F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A541D6">
        <w:rPr>
          <w:rFonts w:ascii="TH SarabunIT๙" w:hAnsi="TH SarabunIT๙" w:cs="TH SarabunIT๙"/>
          <w:sz w:val="32"/>
          <w:szCs w:val="32"/>
          <w:cs/>
        </w:rPr>
        <w:t>น้อยกว่า 1 เพลา</w:t>
      </w:r>
      <w:r w:rsidRPr="00A541D6">
        <w:rPr>
          <w:rFonts w:ascii="TH SarabunIT๙" w:hAnsi="TH SarabunIT๙" w:cs="TH SarabunIT๙"/>
          <w:sz w:val="32"/>
          <w:szCs w:val="32"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ความยาวช่วงล้อไม่</w:t>
      </w:r>
      <w:bookmarkStart w:id="0" w:name="_GoBack"/>
      <w:bookmarkEnd w:id="0"/>
      <w:r w:rsidRPr="00A541D6">
        <w:rPr>
          <w:rFonts w:ascii="TH SarabunIT๙" w:hAnsi="TH SarabunIT๙" w:cs="TH SarabunIT๙"/>
          <w:sz w:val="32"/>
          <w:szCs w:val="32"/>
          <w:cs/>
        </w:rPr>
        <w:t>น้อยกว่า 3,700 มิลลิเมตร มีล้ออะไหล่พร้อมกระทะล้อ 1 ชุด โดยมีอุปกรณ์สำคัญตามมาตรฐานผู้ผลิตครบถ้วน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เครื่องยนต์ดีเซลขนาดไม่น้อยกว่า 6 สูบ 4 จังหวะ มีกำลังแรงม้าไม่น้อยกว่า 240 แรงม้า มีปริมาตร</w:t>
      </w:r>
    </w:p>
    <w:p w:rsidR="00954FDA" w:rsidRPr="00A541D6" w:rsidRDefault="00954FDA" w:rsidP="00954FDA">
      <w:pPr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กระบอกสูบ ไม่ต่ำกว่า 6,000 ซีซี หรือมีกำลังเครื่องยนต์สูงสุดไม่ต่ำกว่า 170 กิโลวัตต์ ระบายความร้อนด้วยน้ำ โดยเครื่องยนต์ได้มาตรฐานความปลอดภัย ตามมาตรฐานผลิตภัณฑ์อุตสาหกรรม เลขที่ มอก.2315-2551 หรือสูงกว่า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น้ำหนักของรถรวมน้ำหนักบรรทุก ไม่ต่ำกว่า 12,000 กิโลกรัม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ตัวรถกับเครื่องยนต์เป็นยี่ห้อเดียวกันตามมาตรฐานโรงงานผู้ผลิต  มีศูนย์บริการทั่วทุกภาคใน</w:t>
      </w:r>
    </w:p>
    <w:p w:rsidR="00954FDA" w:rsidRPr="00A541D6" w:rsidRDefault="00954FDA" w:rsidP="00954FDA">
      <w:pPr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ประเทศไทย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มีระบบการเผาไหม้แบบไดเร็คอินเจคชั่น (</w:t>
      </w:r>
      <w:r w:rsidRPr="00A541D6">
        <w:rPr>
          <w:rFonts w:ascii="TH SarabunIT๙" w:hAnsi="TH SarabunIT๙" w:cs="TH SarabunIT๙"/>
          <w:sz w:val="32"/>
          <w:szCs w:val="32"/>
        </w:rPr>
        <w:t>Direct Injection</w:t>
      </w:r>
      <w:r w:rsidRPr="00A541D6">
        <w:rPr>
          <w:rFonts w:ascii="TH SarabunIT๙" w:hAnsi="TH SarabunIT๙" w:cs="TH SarabunIT๙"/>
          <w:sz w:val="32"/>
          <w:szCs w:val="32"/>
          <w:cs/>
        </w:rPr>
        <w:t>) หรือสูงกว่า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ระบบขับเคลื่อน เกียร์เป็นแบบกระปุก มีเกียร์เดินหน้าไม่น้อยกว่า 6 เกียร์ และเกียร์ถอยหลัง</w:t>
      </w:r>
    </w:p>
    <w:p w:rsidR="00954FDA" w:rsidRPr="00A541D6" w:rsidRDefault="00954FDA" w:rsidP="00954FDA">
      <w:pPr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 xml:space="preserve"> 1 เกียร์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ระบบเบรก ระบบหล่อลื่น ระบบไฟฟ้า ตามมาตรฐานผู้ผลิต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พวงมาลัยขับทางขวามีระบบช่วยผ่อนแรง (</w:t>
      </w:r>
      <w:r w:rsidRPr="00A541D6">
        <w:rPr>
          <w:rFonts w:ascii="TH SarabunIT๙" w:hAnsi="TH SarabunIT๙" w:cs="TH SarabunIT๙"/>
          <w:sz w:val="32"/>
          <w:szCs w:val="32"/>
        </w:rPr>
        <w:t>Hydraulic Power Steering</w:t>
      </w:r>
      <w:r w:rsidRPr="00A541D6">
        <w:rPr>
          <w:rFonts w:ascii="TH SarabunIT๙" w:hAnsi="TH SarabunIT๙" w:cs="TH SarabunIT๙"/>
          <w:sz w:val="32"/>
          <w:szCs w:val="32"/>
          <w:cs/>
        </w:rPr>
        <w:t>)</w:t>
      </w:r>
    </w:p>
    <w:p w:rsidR="00954FDA" w:rsidRPr="00A541D6" w:rsidRDefault="00954FDA" w:rsidP="00954FDA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1D6">
        <w:rPr>
          <w:rFonts w:ascii="TH SarabunIT๙" w:hAnsi="TH SarabunIT๙" w:cs="TH SarabunIT๙"/>
          <w:sz w:val="32"/>
          <w:szCs w:val="32"/>
          <w:cs/>
        </w:rPr>
        <w:t>ติดตั้งเครื่องปรับอากาศ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1.10 ติดตั้งวิทยุ และฟิล์มกรองแสง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1.11 ระบบกันสะเทือน ตามมาตรฐานผู้ผลิต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1.12 ระบบห้ามล้อ ตามมาตรฐานผู้ผลิต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1.13 ระบบเพลา ด้านหน้า – ด้านหลัง ตามมาตรฐานผู้ผลิต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1.14 คลัทช์ ตามมาตรฐานผู้ผลิต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1.15 กรองอากาศ ตามมาตรฐานผู้ผลิต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1.16 ถังน้ำมันเชื้อเพลิง มีความจุไม่น้อยกว่า 200 ลิตร ฝาปิดมีกุญแจ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954FDA" w:rsidRPr="00A541D6" w:rsidRDefault="00954FDA" w:rsidP="00954FD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41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ระบบไฟฟ้า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2.1 ใช้ระบบไฟฟ้า 24 โวลต์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2.2 มีอัลเทอร์เนเตอร์ชนิด 24 โวลต์ ขนาดไม่น้อยกว่า 35 แอมแปร์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2.3 มีมอเตอร์สตาร์ทชนิด 24 โวลต์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2.5 มีแบตเตอรี่ชนิด 12 โวลต์ ขนาดความจุไม่ต่ำกว่า 60 แอมแปร์/ชั่วโมง จำนวน 2 ลูก</w:t>
      </w:r>
    </w:p>
    <w:p w:rsidR="00954FDA" w:rsidRPr="00A541D6" w:rsidRDefault="00954FDA" w:rsidP="00954FDA">
      <w:pPr>
        <w:ind w:left="720"/>
        <w:rPr>
          <w:rFonts w:ascii="TH SarabunIT๙" w:hAnsi="TH SarabunIT๙" w:cs="TH SarabunIT๙"/>
          <w:sz w:val="32"/>
          <w:szCs w:val="32"/>
        </w:rPr>
      </w:pPr>
      <w:r w:rsidRPr="00A541D6">
        <w:rPr>
          <w:rFonts w:ascii="TH SarabunIT๙" w:hAnsi="TH SarabunIT๙" w:cs="TH SarabunIT๙"/>
          <w:sz w:val="32"/>
          <w:szCs w:val="32"/>
          <w:cs/>
        </w:rPr>
        <w:t>2.6 มีสัญญาณไฟถูกต้องครบถ้วนตามกฎจราจร</w:t>
      </w:r>
    </w:p>
    <w:p w:rsidR="00954FDA" w:rsidRDefault="00954FDA" w:rsidP="00954FD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54FDA" w:rsidRDefault="00954FDA" w:rsidP="00954FD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</w:t>
      </w:r>
    </w:p>
    <w:p w:rsidR="00954FDA" w:rsidRPr="005541CF" w:rsidRDefault="00954FDA" w:rsidP="00954F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41CF">
        <w:rPr>
          <w:rFonts w:ascii="TH SarabunIT๙" w:hAnsi="TH SarabunIT๙" w:cs="TH SarabunIT๙" w:hint="cs"/>
          <w:b/>
          <w:bCs/>
          <w:sz w:val="32"/>
          <w:szCs w:val="32"/>
          <w:cs/>
        </w:rPr>
        <w:t>3. ชุดตู้บรรทุกมูลฝอย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ตู้บรรทุกมูลฝอยรูปทรงตามมาตรฐานผู้ผลิต สร้างด้วยเหล็กมาตรฐานอย่างดี มีปริมาตรความจุ                 ไม่น้อยกว่า 10 ลบ.เมตร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ส่วนพื้นของตู้บรรทุกมูลฝอยสร้างด้วยเหล็กชุปซิ้งค์ มีความหนาไม่น้อยกว่า 4.5 มิลลิเมตร ซึ่งเหล็ก            ชุปซิ้งค์ต้องผลิตจากโรงงานที่ได้รับมาตรฐาน หรือเคยผ่านการทดสอบจากสถาบันยานยนต์ว่าสามารถทนการ    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กัดกร่อนไม่เกิดสนิมแดงไม่น้อยกว่า 1,300 ชั่วโมง ที่ได้รับการรับรองจากสถาบันยานยนต์ พร้อมแนบใบรับรองจากสถาบันยานยนต์ และเอกสารรายงานผลการทดสอบแสดงตัวอย่างวัสดุที่ทดสอบ และแนบหนังสือแต่งตั้งตัวแทนจำหน่ายจากโรงงานผู้ผ่านการทดสอบแสดงตัวอย่างวัสดุที่ทดสอบ และแนบหนังสือแต่งตั้งตัวแทนจำหน่ายจากโรงงานผู้ผ่านการทดสอบ ในวันที่ยื่นเอกสารประมูลด้วยระบบอิเล็กทรอนิกส์</w:t>
      </w:r>
    </w:p>
    <w:p w:rsidR="00954FDA" w:rsidRPr="003E4373" w:rsidRDefault="00954FDA" w:rsidP="00954FDA">
      <w:pPr>
        <w:pStyle w:val="ListParagraph"/>
        <w:numPr>
          <w:ilvl w:val="1"/>
          <w:numId w:val="1"/>
        </w:numPr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ด้านข้างซ้าย </w:t>
      </w:r>
      <w:r w:rsidRPr="003E4373">
        <w:rPr>
          <w:rFonts w:ascii="TH SarabunIT๙" w:hAnsi="TH SarabunIT๙" w:cs="TH SarabunIT๙"/>
          <w:sz w:val="32"/>
          <w:szCs w:val="32"/>
          <w:cs/>
        </w:rPr>
        <w:t>–</w:t>
      </w: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 ขวา ของตู้บรรทุกมูลฝอยมีประตูบานเลื่อนขึ้น </w:t>
      </w:r>
      <w:r w:rsidRPr="003E4373">
        <w:rPr>
          <w:rFonts w:ascii="TH SarabunIT๙" w:hAnsi="TH SarabunIT๙" w:cs="TH SarabunIT๙"/>
          <w:sz w:val="32"/>
          <w:szCs w:val="32"/>
          <w:cs/>
        </w:rPr>
        <w:t>–</w:t>
      </w: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 ลง พร้อมมือจับข้างละไม่น้อยกว่า</w:t>
      </w:r>
    </w:p>
    <w:p w:rsidR="00954FDA" w:rsidRPr="003E4373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3 บาน ด้านท้ายของตู้บรรทุกมูลฝอยมีบานประตูปิด </w:t>
      </w:r>
      <w:r w:rsidRPr="003E4373">
        <w:rPr>
          <w:rFonts w:ascii="TH SarabunIT๙" w:hAnsi="TH SarabunIT๙" w:cs="TH SarabunIT๙"/>
          <w:sz w:val="32"/>
          <w:szCs w:val="32"/>
          <w:cs/>
        </w:rPr>
        <w:t>–</w:t>
      </w: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 เปิด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ฝาครอบของตู้บรรทุกมูลฝอยสร้างด้วยเหล็กแผ่นอย่างดี มีความหนาไม่น้อยกว่า 3 มิลลิเมตร 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3.5 ด้านบนของตู้บรรทุกมูลฝอยปูด้วยเหล็กลายกันลื่น และมีราวแป๊บเป็นกรอบสำหรับวางอุปกรณ์ในการปฎิบัติงาน </w:t>
      </w:r>
    </w:p>
    <w:p w:rsidR="00954FDA" w:rsidRDefault="00954FDA" w:rsidP="00954F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3.6 ตู้บรรทุกมูลฝอยทำด้วยเหล็กหนาไม่น้อยกว่า 3 มิลลิเมตร ผลิตจากโรงงานที่ได้รับการรับรองมาตรฐาน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9001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</w:rPr>
        <w:t>001</w:t>
      </w:r>
    </w:p>
    <w:p w:rsidR="00954FDA" w:rsidRDefault="00954FDA" w:rsidP="00954F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41CF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ระบบยกเทท้าย</w:t>
      </w:r>
    </w:p>
    <w:p w:rsidR="00954FDA" w:rsidRDefault="00954FDA" w:rsidP="00954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ยกเทท้ายด้วยระบบไฮโดรอลิค เป็นกระบอก</w:t>
      </w:r>
      <w:r w:rsidRPr="00376E9D">
        <w:rPr>
          <w:rFonts w:ascii="TH SarabunIT๙" w:hAnsi="TH SarabunIT๙" w:cs="TH SarabunIT๙" w:hint="cs"/>
          <w:sz w:val="32"/>
          <w:szCs w:val="32"/>
          <w:cs/>
        </w:rPr>
        <w:t>ไฮโดรอลิค</w:t>
      </w:r>
      <w:r>
        <w:rPr>
          <w:rFonts w:ascii="TH SarabunIT๙" w:hAnsi="TH SarabunIT๙" w:cs="TH SarabunIT๙" w:hint="cs"/>
          <w:sz w:val="32"/>
          <w:szCs w:val="32"/>
          <w:cs/>
        </w:rPr>
        <w:t>ดันใต้ท้องชุดถัง โดยมีคันโยกหรือสวิทซ์ควบคุมอยู่ใต้หัวเก๋ง</w:t>
      </w:r>
    </w:p>
    <w:p w:rsidR="00954FDA" w:rsidRDefault="00954FDA" w:rsidP="00954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ชุดกระบอก</w:t>
      </w:r>
      <w:r w:rsidRPr="00376E9D">
        <w:rPr>
          <w:rFonts w:ascii="TH SarabunIT๙" w:hAnsi="TH SarabunIT๙" w:cs="TH SarabunIT๙" w:hint="cs"/>
          <w:sz w:val="32"/>
          <w:szCs w:val="32"/>
          <w:cs/>
        </w:rPr>
        <w:t>ไฮโดรอลิค</w:t>
      </w:r>
      <w:r>
        <w:rPr>
          <w:rFonts w:ascii="TH SarabunIT๙" w:hAnsi="TH SarabunIT๙" w:cs="TH SarabunIT๙" w:hint="cs"/>
          <w:sz w:val="32"/>
          <w:szCs w:val="32"/>
          <w:cs/>
        </w:rPr>
        <w:t>ยกเทท้าย ต้องเป็นผลิตภัณฑ์ที่มีคุณภาพสูง ผลิตตามมาตรฐานผลิตภัณฑ์อุตสาหกรรมกระบอก</w:t>
      </w:r>
      <w:r w:rsidRPr="00376E9D">
        <w:rPr>
          <w:rFonts w:ascii="TH SarabunIT๙" w:hAnsi="TH SarabunIT๙" w:cs="TH SarabunIT๙" w:hint="cs"/>
          <w:sz w:val="32"/>
          <w:szCs w:val="32"/>
          <w:cs/>
        </w:rPr>
        <w:t>ไฮโดรอลิค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สำหรับอุตสาหกรรมทั่วไป มาตรฐานเลขที่ มอก.975-2538 เพื่อความปลอดภัยในการใช้งานของพนักงานผู้ปฏิบัติ โดยแนบใบอนุญาตแสดงความหมายมาตรฐานผลิตภัณฑ์อุตสาหกรรม เลขที่ มอก.975-2538 ในวันยื่นเอกสารประมูลด้วยระบบอิเล็กทรอนิกส์</w:t>
      </w:r>
    </w:p>
    <w:p w:rsidR="00954FDA" w:rsidRDefault="00954FDA" w:rsidP="00954F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1B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ระบบไฟสัญญาณ </w:t>
      </w:r>
    </w:p>
    <w:p w:rsidR="00954FDA" w:rsidRDefault="00954FDA" w:rsidP="00954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ด้านบนหัวเก๋งรถยนต์บรรทุก ติดตั้งสัญญาณไฟฉุกเฉินแบบชนิดแผงสั้น มีขนาดความกว้างไม่น้อยกว่า 21 เซนติเมตร ความยาวไม่น้อยกว่า 42 เซนติเมตร และความสูงไม่น้อยกว่า 14 เซติเมตร ใช้หลอด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ชนิดประหยัดพลังงาน จำนวน 6 โมดูล วางเรียงกันให้ความสว่างรอบทิศทาง 360 องศา แต่ละโมดูลมีหลอด</w:t>
      </w:r>
      <w:r w:rsidRPr="004301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LED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โมดูลละ 43 ดวง แต่ละดวงให้ความสว่างสูง สามารถมองเห็นได้ในระยะไกล มีชุดควบคุมแบบ </w:t>
      </w:r>
      <w:r>
        <w:rPr>
          <w:rFonts w:ascii="TH SarabunIT๙" w:hAnsi="TH SarabunIT๙" w:cs="TH SarabunIT๙"/>
          <w:sz w:val="32"/>
          <w:szCs w:val="32"/>
        </w:rPr>
        <w:t xml:space="preserve">Fusion Technology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สามารถปรับรูปแบบการทำงานได้ 25 รูปแบบ และเมื่อตัวใดตัวหนึ่งเกิดชำรุดอีกตัวยังทำงานได้ตามปกติ ฝาเลนส์ครอบดวงไฟทำด้วยวัสดุโพลีคาร์บอเนต ด้านบนของฝาขอบเลนส์มีลายฝ้าเพื่อลดแสงจากภายนอกช่วยเพิ่มความเข้มของดวงโคม ฝาเลนส์ครอบดวงไฟมีสีให้เลือกตามความเหมาะสมหรือตามที่ผู้ใช้ระบุ เป็นผลิตภัณฑ์ที่ผลิตและจำหน่ายโดยบริษัทที่ได้รับการรับรองมาตรฐาน มอก. 9001,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9001 และ </w:t>
      </w:r>
      <w:r>
        <w:rPr>
          <w:rFonts w:ascii="TH SarabunIT๙" w:hAnsi="TH SarabunIT๙" w:cs="TH SarabunIT๙"/>
          <w:sz w:val="32"/>
          <w:szCs w:val="32"/>
        </w:rPr>
        <w:t>ISO 14001</w:t>
      </w:r>
    </w:p>
    <w:p w:rsidR="00954FDA" w:rsidRPr="00A541D6" w:rsidRDefault="00954FDA" w:rsidP="005A4592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ด้านบนท้ายรถบรรทุกมูลฝอย ติดตั้งไฟฉุกเฉิน จำนวน 2 ดวง เพื่อให้สัญญาณเตือนเมื่อมองจากด้านซ้าย ไฟสัญญาณฉุกเฉินแบบกระพริบเลนส์โพลีคาร์บอเนต (</w:t>
      </w:r>
      <w:r>
        <w:rPr>
          <w:rFonts w:ascii="TH SarabunIT๙" w:hAnsi="TH SarabunIT๙" w:cs="TH SarabunIT๙"/>
          <w:sz w:val="32"/>
          <w:szCs w:val="32"/>
        </w:rPr>
        <w:t>PC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แบบเซาะร่องช่วงให้กระจายแสงได้ทุกทิศทาง ทนความร้อนและรับแรงกระแทกได้เป็นอย่างดี ฐานโคม </w:t>
      </w:r>
      <w:r>
        <w:rPr>
          <w:rFonts w:ascii="TH SarabunIT๙" w:hAnsi="TH SarabunIT๙" w:cs="TH SarabunIT๙"/>
          <w:sz w:val="32"/>
          <w:szCs w:val="32"/>
        </w:rPr>
        <w:t xml:space="preserve">ABS </w:t>
      </w:r>
      <w:r>
        <w:rPr>
          <w:rFonts w:ascii="TH SarabunIT๙" w:hAnsi="TH SarabunIT๙" w:cs="TH SarabunIT๙" w:hint="cs"/>
          <w:sz w:val="32"/>
          <w:szCs w:val="32"/>
          <w:cs/>
        </w:rPr>
        <w:t>ทนแรงกระแทกและความร้อนได้เป็นอย่างดี หลอดแอลอีดี (</w:t>
      </w:r>
      <w:r>
        <w:rPr>
          <w:rFonts w:ascii="TH SarabunIT๙" w:hAnsi="TH SarabunIT๙" w:cs="TH SarabunIT๙"/>
          <w:sz w:val="32"/>
          <w:szCs w:val="32"/>
        </w:rPr>
        <w:t>LED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ทนทานและให้ความสว่าง </w:t>
      </w:r>
      <w:r w:rsidRPr="003E4373">
        <w:rPr>
          <w:rFonts w:ascii="TH SarabunIT๙" w:hAnsi="TH SarabunIT๙" w:cs="TH SarabunIT๙" w:hint="cs"/>
          <w:sz w:val="32"/>
          <w:szCs w:val="32"/>
          <w:cs/>
        </w:rPr>
        <w:t xml:space="preserve">ปรับรูปแบบในการกระพริบหลอดได้ไม่น้อยกว่า </w:t>
      </w:r>
      <w:r w:rsidRPr="003E4373">
        <w:rPr>
          <w:rFonts w:ascii="TH SarabunPSK" w:hAnsi="TH SarabunPSK" w:cs="TH SarabunPSK"/>
          <w:sz w:val="32"/>
          <w:szCs w:val="32"/>
          <w:cs/>
        </w:rPr>
        <w:t>๑๐</w:t>
      </w:r>
      <w:r w:rsidRPr="003E4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373">
        <w:rPr>
          <w:rFonts w:ascii="TH SarabunPSK" w:hAnsi="TH SarabunPSK" w:cs="TH SarabunPSK"/>
          <w:sz w:val="32"/>
          <w:szCs w:val="32"/>
          <w:cs/>
        </w:rPr>
        <w:t>รูปแบบ และสามารถ</w:t>
      </w:r>
      <w:r w:rsidRPr="003E4373">
        <w:rPr>
          <w:rFonts w:ascii="TH SarabunIT๙" w:hAnsi="TH SarabunIT๙" w:cs="TH SarabunIT๙"/>
          <w:sz w:val="32"/>
          <w:szCs w:val="32"/>
          <w:cs/>
        </w:rPr>
        <w:t>ปรับความเร็วในการหมุนได้ ใช้ไฟได้ทั้ง ๑๒ โวลต์ และ ๒๔ โวลต์ มีวงจรป้องกันการต่อสายผิด โดยต้องแนบแคตตาล็อกในวันที่ยื่นเอกสารประมูลด้วยระบบอิเล็กทรอนิกส์</w:t>
      </w:r>
      <w:r w:rsidRPr="003E4373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4FDA" w:rsidRPr="00497BB1" w:rsidRDefault="00954FDA" w:rsidP="00954F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</w:t>
      </w:r>
      <w:r w:rsidRPr="00497BB1">
        <w:rPr>
          <w:rFonts w:ascii="TH SarabunPSK" w:hAnsi="TH SarabunPSK" w:cs="TH SarabunPSK"/>
          <w:sz w:val="32"/>
          <w:szCs w:val="32"/>
          <w:cs/>
        </w:rPr>
        <w:t>น้า 3</w:t>
      </w:r>
    </w:p>
    <w:p w:rsidR="00954FDA" w:rsidRDefault="00954FDA" w:rsidP="00954FDA">
      <w:pPr>
        <w:rPr>
          <w:rFonts w:ascii="TH SarabunPSK" w:hAnsi="TH SarabunPSK" w:cs="TH SarabunPSK"/>
          <w:sz w:val="32"/>
          <w:szCs w:val="32"/>
        </w:rPr>
      </w:pPr>
      <w:r w:rsidRPr="00497BB1">
        <w:rPr>
          <w:rFonts w:ascii="TH SarabunPSK" w:hAnsi="TH SarabunPSK" w:cs="TH SarabunPSK"/>
          <w:sz w:val="32"/>
          <w:szCs w:val="32"/>
          <w:cs/>
        </w:rPr>
        <w:tab/>
      </w:r>
      <w:r w:rsidRPr="00A541D6">
        <w:rPr>
          <w:rFonts w:ascii="TH SarabunPSK" w:hAnsi="TH SarabunPSK" w:cs="TH SarabunPSK"/>
          <w:b/>
          <w:bCs/>
          <w:sz w:val="32"/>
          <w:szCs w:val="32"/>
          <w:cs/>
        </w:rPr>
        <w:t>๖.เครื่องมืออุปกรณ์ประจำรถ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๖.๑ เครื่องมือซ่อมบำรุงประจำรถ จำนวน ๑ ชุด บรรจุในกล่องโลหะ ตามมาตรฐานผู้ผลิต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๖.๒ เครื่องมือและอ</w:t>
      </w:r>
      <w:r>
        <w:rPr>
          <w:rFonts w:ascii="TH SarabunPSK" w:hAnsi="TH SarabunPSK" w:cs="TH SarabunPSK"/>
          <w:sz w:val="32"/>
          <w:szCs w:val="32"/>
          <w:cs/>
        </w:rPr>
        <w:t>ุปกรณ์ในการถอดล้อ จำนวน ๑ ชุด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๖.๓ ยางอะไหล่พร้อมกงล้อ ขนาดตามมาตรฐานรถ จำนวน ๑ </w:t>
      </w:r>
      <w:r>
        <w:rPr>
          <w:rFonts w:ascii="TH SarabunPSK" w:hAnsi="TH SarabunPSK" w:cs="TH SarabunPSK"/>
          <w:sz w:val="32"/>
          <w:szCs w:val="32"/>
          <w:cs/>
        </w:rPr>
        <w:t>ชุด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41D6">
        <w:rPr>
          <w:rFonts w:ascii="TH SarabunPSK" w:hAnsi="TH SarabunPSK" w:cs="TH SarabunPSK"/>
          <w:b/>
          <w:bCs/>
          <w:sz w:val="32"/>
          <w:szCs w:val="32"/>
          <w:cs/>
        </w:rPr>
        <w:t>๗.การพ่นสีและตราหน่วยงาน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๗.๑ สีตัวรถสีเหลือง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๗.๒ การพ่นสีภายนอก พ่นด้วยสีกันสนิมอย่างดีไม่น้อยกว่า ๒ ชั้น แล้วจึงพ่นทับด้วยสีเหลืองชนิดโพลียูรีเทนไม่น้อยกว่า ๒ ชั้น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๗.๓ การพ่นสีบรรจุภายใน</w:t>
      </w:r>
      <w:r>
        <w:rPr>
          <w:rFonts w:ascii="TH SarabunPSK" w:hAnsi="TH SarabunPSK" w:cs="TH SarabunPSK" w:hint="cs"/>
          <w:sz w:val="32"/>
          <w:szCs w:val="32"/>
          <w:cs/>
        </w:rPr>
        <w:t>ตู้บรรทุกมูลฝอย</w:t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 พ่นสีกันสนิม </w:t>
      </w:r>
      <w:r w:rsidRPr="00497BB1">
        <w:rPr>
          <w:rFonts w:ascii="TH SarabunPSK" w:hAnsi="TH SarabunPSK" w:cs="TH SarabunPSK"/>
          <w:sz w:val="32"/>
          <w:szCs w:val="32"/>
        </w:rPr>
        <w:t xml:space="preserve">EPOXY </w:t>
      </w:r>
      <w:r w:rsidRPr="00497BB1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รือเทียบเท่าไม่น้อยกว่า๒ ชั้น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๗.๔ พ่นตราสัญลักษณ์ขององค์การบริหารส่วนตำบลหัวทะเล ขนาดไม่น้อยกว่า ๒๐ เซนติเมตรที่ประตูทั้งสองข้าง และตัวอักษรสีขาว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97BB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องค์การบริหารส่วนตำบลหัวทะเล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 ขนาดความสูงไม่น้อยกว่า ๑๐ เซนติเมตร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97BB1">
        <w:rPr>
          <w:rFonts w:ascii="TH SarabunPSK" w:hAnsi="TH SarabunPSK" w:cs="TH SarabunPSK"/>
          <w:sz w:val="32"/>
          <w:szCs w:val="32"/>
          <w:cs/>
        </w:rPr>
        <w:t>ใต้ตราสัญลักษณ์ที่ประตูทั้งสองข้าง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๗.๕ พ่นอักษร “โปรดช่วยกัน รักษาบ้านเมือง ให้สะอาด” ขนาดความสูงไม่น้อยกว่า ๑๐ เซนต</w:t>
      </w:r>
      <w:r>
        <w:rPr>
          <w:rFonts w:ascii="TH SarabunPSK" w:hAnsi="TH SarabunPSK" w:cs="TH SarabunPSK"/>
          <w:sz w:val="32"/>
          <w:szCs w:val="32"/>
          <w:cs/>
        </w:rPr>
        <w:t>ิเมตร ที่ข้างกระบะทั้งสองข้าง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๗.๖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ติดสติ๊กเกอร์ตัวอักษรสีขาว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97BB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องค์การบริหารส่วนตำบลหัวทะเล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 ขนาดความสูงไม่น้อยกว่า ๑๐ เซนติเมตร ที่ด้านบนสุดของกระจกบังลมหน้า</w:t>
      </w:r>
      <w:r w:rsidRPr="00497BB1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97BB1">
        <w:rPr>
          <w:rFonts w:ascii="TH SarabunPSK" w:hAnsi="TH SarabunPSK" w:cs="TH SarabunPSK"/>
          <w:sz w:val="32"/>
          <w:szCs w:val="32"/>
          <w:cs/>
        </w:rPr>
        <w:tab/>
      </w:r>
      <w:r w:rsidRPr="00A541D6">
        <w:rPr>
          <w:rFonts w:ascii="TH SarabunPSK" w:hAnsi="TH SarabunPSK" w:cs="TH SarabunPSK"/>
          <w:b/>
          <w:bCs/>
          <w:sz w:val="32"/>
          <w:szCs w:val="32"/>
          <w:cs/>
        </w:rPr>
        <w:t>๘.ข้อกำหนดอื่นๆ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๘.๑ ผู้เสนอราคาต้องเป็นผู้ประกอบ/ผลิตโครงสร้างชุดถัง ที่ได้รับการรับรองมาตรฐาน </w:t>
      </w:r>
      <w:r w:rsidRPr="00497BB1">
        <w:rPr>
          <w:rFonts w:ascii="TH SarabunPSK" w:hAnsi="TH SarabunPSK" w:cs="TH SarabunPSK"/>
          <w:sz w:val="32"/>
          <w:szCs w:val="32"/>
        </w:rPr>
        <w:t xml:space="preserve">ISO </w:t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๙๐๐๑ และ </w:t>
      </w:r>
      <w:r w:rsidRPr="00497BB1">
        <w:rPr>
          <w:rFonts w:ascii="TH SarabunPSK" w:hAnsi="TH SarabunPSK" w:cs="TH SarabunPSK"/>
          <w:sz w:val="32"/>
          <w:szCs w:val="32"/>
        </w:rPr>
        <w:t xml:space="preserve">ISO </w:t>
      </w:r>
      <w:r w:rsidRPr="00497BB1">
        <w:rPr>
          <w:rFonts w:ascii="TH SarabunPSK" w:hAnsi="TH SarabunPSK" w:cs="TH SarabunPSK"/>
          <w:sz w:val="32"/>
          <w:szCs w:val="32"/>
          <w:cs/>
        </w:rPr>
        <w:t>๑๔๐๐๑ ในขอบข่ายการออกแบบและพัฒนา การผลิต การประกอบการบริการซ่อมบำรุงตัวถังสำหรับยานพาหนะบรรทุกขยะ และต้องได้รับใบอนุญาตประกอบกิจการโรงงาน (รง.๔) ในด้านการประกอบโครงสร้างชุดถัง พร้อมแนบเอกสารการได้รับการรับรองมาตรฐานและใบอนุญาตประกอบกิจการโรงงานในวันยื่นเอกสารประมูลด้วยระบบอิเล็กทรอนิกส์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>๘.๒ ผู้เสนอราคาที่เป็นตัวแทนจำหน่ายจากผู้ประกอบการ/ผลิตโครงสร้างชุดถัง ต้องได้รับการแต่งตั้งเป็นตัวแทนจำหน่ายโดยตรงจากผู้ประกอบ/ผลิตโครงสร้างชุดถัง และแนบเอกสารเป็นตัวแทนจำหน่ายที่ได้รับการแต่งตั้งโดยตรงจากผู้ประกอบ/ผลิต  ในวันยื่นเอกสารประมูลด้วยระบบอิเล็กทรอนิกส์</w:t>
      </w:r>
      <w:r w:rsidRPr="00497B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BB1">
        <w:rPr>
          <w:rFonts w:ascii="TH SarabunPSK" w:hAnsi="TH SarabunPSK" w:cs="TH SarabunPSK"/>
          <w:sz w:val="32"/>
          <w:szCs w:val="32"/>
          <w:cs/>
        </w:rPr>
        <w:t xml:space="preserve">๘.๓ ผู้เสนอราคาต้องแนบแบบพิมพ์เขียวต้นฉบับโดยระบุสถานที่ </w:t>
      </w:r>
      <w:r w:rsidRPr="00497BB1">
        <w:rPr>
          <w:rFonts w:ascii="TH SarabunPSK" w:hAnsi="TH SarabunPSK" w:cs="TH SarabunPSK"/>
          <w:sz w:val="32"/>
          <w:szCs w:val="32"/>
        </w:rPr>
        <w:t xml:space="preserve">DRAWING </w:t>
      </w:r>
      <w:r w:rsidRPr="00497BB1">
        <w:rPr>
          <w:rFonts w:ascii="TH SarabunPSK" w:hAnsi="TH SarabunPSK" w:cs="TH SarabunPSK"/>
          <w:sz w:val="32"/>
          <w:szCs w:val="32"/>
          <w:cs/>
        </w:rPr>
        <w:t>โครงสร้างรถยนต์บรรทุกขยะแบบเปิดข้างเทท้าย โดยระบุรายละเอียดโครงสร้างอย่างชัดเจนพร้อมมีวิศวกรสาขาวิศวกรรมเครื่องกลระดับสามัญวิศวกร ซึ่งมีใบอนุญาตประกอบวิชาชีพวิศวกรสามัญ ตาม พ.ร.บ. วิศวกร พ.ศ. ๑๕๔๒ ลงนามรับรองแบบพร้อมแนบสำเนาใบอนุญาตเป็นผู้ประกอบวิชาชีพวิศวกรรมควบคุม โดยยื่นเอกสารทั้งหมด ในวันยื่นเอกสารประมูลด้วยระบบอิเล็กทรอนิกส์</w:t>
      </w:r>
    </w:p>
    <w:p w:rsidR="00954FDA" w:rsidRPr="00D746FB" w:rsidRDefault="00954FDA" w:rsidP="00954F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6FB">
        <w:rPr>
          <w:rFonts w:ascii="TH SarabunIT๙" w:hAnsi="TH SarabunIT๙" w:cs="TH SarabunIT๙"/>
          <w:b/>
          <w:bCs/>
          <w:sz w:val="32"/>
          <w:szCs w:val="32"/>
          <w:cs/>
        </w:rPr>
        <w:t>9.  ข้อกำหนดหลักเกณ์การพิจารณาคัดเลือกข้อเสนอ</w:t>
      </w:r>
    </w:p>
    <w:p w:rsidR="00954FDA" w:rsidRPr="00C128E0" w:rsidRDefault="00954FDA" w:rsidP="00954FDA">
      <w:pPr>
        <w:rPr>
          <w:rFonts w:ascii="TH SarabunIT๙" w:hAnsi="TH SarabunIT๙" w:cs="TH SarabunIT๙"/>
          <w:sz w:val="32"/>
          <w:szCs w:val="32"/>
          <w:cs/>
        </w:rPr>
      </w:pPr>
      <w:r w:rsidRPr="00C128E0">
        <w:rPr>
          <w:rFonts w:ascii="TH SarabunIT๙" w:hAnsi="TH SarabunIT๙" w:cs="TH SarabunIT๙"/>
          <w:sz w:val="32"/>
          <w:szCs w:val="32"/>
          <w:cs/>
        </w:rPr>
        <w:tab/>
        <w:t>9.1 กำหนดการพิจารณาคัดเลือกข้อเสนอ โดยใช้เกณฑ์ราคา</w:t>
      </w: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954FDA" w:rsidRDefault="00954FDA" w:rsidP="00954FDA">
      <w:pPr>
        <w:ind w:left="720"/>
        <w:rPr>
          <w:rFonts w:ascii="TH SarabunPSK" w:hAnsi="TH SarabunPSK" w:cs="TH SarabunPSK"/>
          <w:sz w:val="32"/>
          <w:szCs w:val="32"/>
        </w:rPr>
      </w:pPr>
    </w:p>
    <w:p w:rsidR="00574AAC" w:rsidRDefault="00574AAC"/>
    <w:sectPr w:rsidR="00574AAC" w:rsidSect="00954FDA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5977"/>
    <w:multiLevelType w:val="multilevel"/>
    <w:tmpl w:val="ECAAFD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6F2F396A"/>
    <w:multiLevelType w:val="multilevel"/>
    <w:tmpl w:val="B8D40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A"/>
    <w:rsid w:val="000653BD"/>
    <w:rsid w:val="000E6416"/>
    <w:rsid w:val="00557025"/>
    <w:rsid w:val="00574AAC"/>
    <w:rsid w:val="005A4592"/>
    <w:rsid w:val="00954FDA"/>
    <w:rsid w:val="00F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A"/>
    <w:pPr>
      <w:spacing w:after="0" w:line="240" w:lineRule="auto"/>
    </w:pPr>
    <w:rPr>
      <w:rFonts w:ascii="Cordia New" w:eastAsia="Calibri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FDA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54FDA"/>
    <w:pPr>
      <w:spacing w:after="0" w:line="240" w:lineRule="auto"/>
    </w:pPr>
    <w:rPr>
      <w:rFonts w:ascii="Cordia New" w:eastAsia="Calibri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A"/>
    <w:pPr>
      <w:spacing w:after="0" w:line="240" w:lineRule="auto"/>
    </w:pPr>
    <w:rPr>
      <w:rFonts w:ascii="Cordia New" w:eastAsia="Calibri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FDA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54FDA"/>
    <w:pPr>
      <w:spacing w:after="0" w:line="240" w:lineRule="auto"/>
    </w:pPr>
    <w:rPr>
      <w:rFonts w:ascii="Cordia New" w:eastAsia="Calibri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12</cp:lastModifiedBy>
  <cp:revision>6</cp:revision>
  <cp:lastPrinted>2020-04-23T06:58:00Z</cp:lastPrinted>
  <dcterms:created xsi:type="dcterms:W3CDTF">2020-04-23T04:10:00Z</dcterms:created>
  <dcterms:modified xsi:type="dcterms:W3CDTF">2020-04-23T07:29:00Z</dcterms:modified>
</cp:coreProperties>
</file>